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38E16" w14:textId="77777777" w:rsidR="00B27955" w:rsidRPr="00585A3E" w:rsidRDefault="00585A3E" w:rsidP="00C837C2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585A3E">
        <w:rPr>
          <w:rFonts w:ascii="Arial" w:hAnsi="Arial" w:cs="Arial"/>
          <w:sz w:val="24"/>
          <w:szCs w:val="24"/>
        </w:rPr>
        <w:t>Spreadsheet Review</w:t>
      </w:r>
    </w:p>
    <w:p w14:paraId="3BAEC832" w14:textId="77777777" w:rsidR="00585A3E" w:rsidRPr="00585A3E" w:rsidRDefault="00585A3E" w:rsidP="00C837C2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585A3E">
        <w:rPr>
          <w:rFonts w:ascii="Arial" w:hAnsi="Arial" w:cs="Arial"/>
          <w:sz w:val="24"/>
          <w:szCs w:val="24"/>
        </w:rPr>
        <w:t>Spreadsheet programs</w:t>
      </w:r>
      <w:r w:rsidR="008A70B6">
        <w:rPr>
          <w:rFonts w:ascii="Arial" w:hAnsi="Arial" w:cs="Arial"/>
          <w:sz w:val="24"/>
          <w:szCs w:val="24"/>
        </w:rPr>
        <w:t xml:space="preserve"> and purpose?</w:t>
      </w:r>
      <w:r w:rsidRPr="00585A3E">
        <w:rPr>
          <w:rFonts w:ascii="Arial" w:hAnsi="Arial" w:cs="Arial"/>
          <w:sz w:val="24"/>
          <w:szCs w:val="24"/>
        </w:rPr>
        <w:t xml:space="preserve"> </w:t>
      </w:r>
    </w:p>
    <w:p w14:paraId="3B42F6B6" w14:textId="77777777" w:rsidR="00585A3E" w:rsidRPr="008A70B6" w:rsidRDefault="00585A3E" w:rsidP="00C837C2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8A70B6">
        <w:rPr>
          <w:rFonts w:ascii="Arial" w:hAnsi="Arial" w:cs="Arial"/>
          <w:b/>
          <w:sz w:val="24"/>
          <w:szCs w:val="24"/>
        </w:rPr>
        <w:t>Formatting:</w:t>
      </w:r>
    </w:p>
    <w:p w14:paraId="12FF8813" w14:textId="77777777" w:rsidR="00585A3E" w:rsidRPr="00585A3E" w:rsidRDefault="00585A3E" w:rsidP="00C837C2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585A3E">
        <w:rPr>
          <w:rFonts w:ascii="Arial" w:hAnsi="Arial" w:cs="Arial"/>
          <w:sz w:val="24"/>
          <w:szCs w:val="24"/>
        </w:rPr>
        <w:t>1. How to clear an active cel</w:t>
      </w:r>
      <w:r w:rsidR="00C837C2">
        <w:rPr>
          <w:rFonts w:ascii="Arial" w:hAnsi="Arial" w:cs="Arial"/>
          <w:sz w:val="24"/>
          <w:szCs w:val="24"/>
        </w:rPr>
        <w:t>l?</w:t>
      </w:r>
    </w:p>
    <w:p w14:paraId="70140037" w14:textId="77777777" w:rsidR="00585A3E" w:rsidRPr="00585A3E" w:rsidRDefault="00585A3E" w:rsidP="00C837C2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585A3E">
        <w:rPr>
          <w:rFonts w:ascii="Arial" w:hAnsi="Arial" w:cs="Arial"/>
          <w:sz w:val="24"/>
          <w:szCs w:val="24"/>
        </w:rPr>
        <w:t>2. How to resize a column</w:t>
      </w:r>
      <w:r w:rsidR="00C837C2">
        <w:rPr>
          <w:rFonts w:ascii="Arial" w:hAnsi="Arial" w:cs="Arial"/>
          <w:sz w:val="24"/>
          <w:szCs w:val="24"/>
        </w:rPr>
        <w:t>?</w:t>
      </w:r>
    </w:p>
    <w:p w14:paraId="4A592A7A" w14:textId="77777777" w:rsidR="00585A3E" w:rsidRPr="00585A3E" w:rsidRDefault="00585A3E" w:rsidP="00C837C2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585A3E">
        <w:rPr>
          <w:rFonts w:ascii="Arial" w:hAnsi="Arial" w:cs="Arial"/>
          <w:sz w:val="24"/>
          <w:szCs w:val="24"/>
        </w:rPr>
        <w:t>3. How data can be sorted</w:t>
      </w:r>
      <w:r w:rsidR="00C837C2">
        <w:rPr>
          <w:rFonts w:ascii="Arial" w:hAnsi="Arial" w:cs="Arial"/>
          <w:sz w:val="24"/>
          <w:szCs w:val="24"/>
        </w:rPr>
        <w:t>?</w:t>
      </w:r>
    </w:p>
    <w:p w14:paraId="59BF64C2" w14:textId="77777777" w:rsidR="00585A3E" w:rsidRPr="00585A3E" w:rsidRDefault="00585A3E" w:rsidP="00C837C2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585A3E">
        <w:rPr>
          <w:rFonts w:ascii="Arial" w:hAnsi="Arial" w:cs="Arial"/>
          <w:sz w:val="24"/>
          <w:szCs w:val="24"/>
        </w:rPr>
        <w:t>4. What happens to text if a cell is not long enough to display content</w:t>
      </w:r>
      <w:r w:rsidR="00C837C2">
        <w:rPr>
          <w:rFonts w:ascii="Arial" w:hAnsi="Arial" w:cs="Arial"/>
          <w:sz w:val="24"/>
          <w:szCs w:val="24"/>
        </w:rPr>
        <w:t>?</w:t>
      </w:r>
    </w:p>
    <w:p w14:paraId="1E894989" w14:textId="5EE753F5" w:rsidR="00585A3E" w:rsidRPr="00585A3E" w:rsidRDefault="00585A3E" w:rsidP="00C837C2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585A3E">
        <w:rPr>
          <w:rFonts w:ascii="Arial" w:hAnsi="Arial" w:cs="Arial"/>
          <w:sz w:val="24"/>
          <w:szCs w:val="24"/>
        </w:rPr>
        <w:t xml:space="preserve">5. </w:t>
      </w:r>
      <w:r w:rsidR="00C837C2">
        <w:rPr>
          <w:rFonts w:ascii="Arial" w:hAnsi="Arial" w:cs="Arial"/>
          <w:sz w:val="24"/>
          <w:szCs w:val="24"/>
        </w:rPr>
        <w:t>What is b</w:t>
      </w:r>
      <w:r w:rsidRPr="00585A3E">
        <w:rPr>
          <w:rFonts w:ascii="Arial" w:hAnsi="Arial" w:cs="Arial"/>
          <w:sz w:val="24"/>
          <w:szCs w:val="24"/>
        </w:rPr>
        <w:t>ackground color of cell</w:t>
      </w:r>
      <w:r w:rsidR="00C837C2">
        <w:rPr>
          <w:rFonts w:ascii="Arial" w:hAnsi="Arial" w:cs="Arial"/>
          <w:sz w:val="24"/>
          <w:szCs w:val="24"/>
        </w:rPr>
        <w:t>?</w:t>
      </w:r>
    </w:p>
    <w:p w14:paraId="13D6C532" w14:textId="77777777" w:rsidR="00585A3E" w:rsidRPr="00585A3E" w:rsidRDefault="00585A3E" w:rsidP="00C837C2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585A3E">
        <w:rPr>
          <w:rFonts w:ascii="Arial" w:hAnsi="Arial" w:cs="Arial"/>
          <w:sz w:val="24"/>
          <w:szCs w:val="24"/>
        </w:rPr>
        <w:t>6. Purpose of adding borders to cells</w:t>
      </w:r>
      <w:r w:rsidR="00C837C2">
        <w:rPr>
          <w:rFonts w:ascii="Arial" w:hAnsi="Arial" w:cs="Arial"/>
          <w:sz w:val="24"/>
          <w:szCs w:val="24"/>
        </w:rPr>
        <w:t>?</w:t>
      </w:r>
    </w:p>
    <w:p w14:paraId="3157BA06" w14:textId="77777777" w:rsidR="00585A3E" w:rsidRPr="00585A3E" w:rsidRDefault="00585A3E" w:rsidP="00C837C2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585A3E">
        <w:rPr>
          <w:rFonts w:ascii="Arial" w:hAnsi="Arial" w:cs="Arial"/>
          <w:sz w:val="24"/>
          <w:szCs w:val="24"/>
        </w:rPr>
        <w:t>7. Use of Find and Replace command</w:t>
      </w:r>
      <w:r w:rsidR="00C837C2">
        <w:rPr>
          <w:rFonts w:ascii="Arial" w:hAnsi="Arial" w:cs="Arial"/>
          <w:sz w:val="24"/>
          <w:szCs w:val="24"/>
        </w:rPr>
        <w:t>?</w:t>
      </w:r>
    </w:p>
    <w:p w14:paraId="0D884E20" w14:textId="7A991C80" w:rsidR="00585A3E" w:rsidRPr="00585A3E" w:rsidRDefault="005C08D3" w:rsidP="00C837C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585A3E" w:rsidRPr="00585A3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585A3E" w:rsidRPr="00585A3E">
        <w:rPr>
          <w:rFonts w:ascii="Arial" w:hAnsi="Arial" w:cs="Arial"/>
          <w:sz w:val="24"/>
          <w:szCs w:val="24"/>
        </w:rPr>
        <w:t>What is the drag-and-drop method to move or copy cell</w:t>
      </w:r>
      <w:r w:rsidR="00C837C2">
        <w:rPr>
          <w:rFonts w:ascii="Arial" w:hAnsi="Arial" w:cs="Arial"/>
          <w:sz w:val="24"/>
          <w:szCs w:val="24"/>
        </w:rPr>
        <w:t>?</w:t>
      </w:r>
    </w:p>
    <w:p w14:paraId="4129E237" w14:textId="77777777" w:rsidR="00585A3E" w:rsidRDefault="005C08D3" w:rsidP="00C837C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585A3E" w:rsidRPr="00585A3E">
        <w:rPr>
          <w:rFonts w:ascii="Arial" w:hAnsi="Arial" w:cs="Arial"/>
          <w:sz w:val="24"/>
          <w:szCs w:val="24"/>
        </w:rPr>
        <w:t>. Ho</w:t>
      </w:r>
      <w:r w:rsidR="00585A3E">
        <w:rPr>
          <w:rFonts w:ascii="Arial" w:hAnsi="Arial" w:cs="Arial"/>
          <w:sz w:val="24"/>
          <w:szCs w:val="24"/>
        </w:rPr>
        <w:t>w</w:t>
      </w:r>
      <w:r w:rsidR="00585A3E" w:rsidRPr="00585A3E">
        <w:rPr>
          <w:rFonts w:ascii="Arial" w:hAnsi="Arial" w:cs="Arial"/>
          <w:sz w:val="24"/>
          <w:szCs w:val="24"/>
        </w:rPr>
        <w:t xml:space="preserve"> to insert a roll or column</w:t>
      </w:r>
      <w:r w:rsidR="00C837C2">
        <w:rPr>
          <w:rFonts w:ascii="Arial" w:hAnsi="Arial" w:cs="Arial"/>
          <w:sz w:val="24"/>
          <w:szCs w:val="24"/>
        </w:rPr>
        <w:t>?</w:t>
      </w:r>
    </w:p>
    <w:p w14:paraId="7ED8217B" w14:textId="77777777" w:rsidR="00585A3E" w:rsidRDefault="00585A3E" w:rsidP="00C837C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C08D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  <w:r w:rsidR="005C08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What are header and footers</w:t>
      </w:r>
      <w:r w:rsidR="00C837C2">
        <w:rPr>
          <w:rFonts w:ascii="Arial" w:hAnsi="Arial" w:cs="Arial"/>
          <w:sz w:val="24"/>
          <w:szCs w:val="24"/>
        </w:rPr>
        <w:t>?</w:t>
      </w:r>
    </w:p>
    <w:p w14:paraId="44897327" w14:textId="77777777" w:rsidR="00585A3E" w:rsidRDefault="00585A3E" w:rsidP="00C837C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C08D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5C08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How can center</w:t>
      </w:r>
      <w:r w:rsidR="005C08D3">
        <w:rPr>
          <w:rFonts w:ascii="Arial" w:hAnsi="Arial" w:cs="Arial"/>
          <w:sz w:val="24"/>
          <w:szCs w:val="24"/>
        </w:rPr>
        <w:t xml:space="preserve"> cell content across several columns</w:t>
      </w:r>
      <w:r w:rsidR="00C837C2">
        <w:rPr>
          <w:rFonts w:ascii="Arial" w:hAnsi="Arial" w:cs="Arial"/>
          <w:sz w:val="24"/>
          <w:szCs w:val="24"/>
        </w:rPr>
        <w:t>?</w:t>
      </w:r>
    </w:p>
    <w:p w14:paraId="68138897" w14:textId="77777777" w:rsidR="005C08D3" w:rsidRDefault="005C08D3" w:rsidP="00C837C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What is a hyperlink</w:t>
      </w:r>
      <w:r w:rsidR="00C837C2">
        <w:rPr>
          <w:rFonts w:ascii="Arial" w:hAnsi="Arial" w:cs="Arial"/>
          <w:sz w:val="24"/>
          <w:szCs w:val="24"/>
        </w:rPr>
        <w:t>?</w:t>
      </w:r>
    </w:p>
    <w:p w14:paraId="506BF87F" w14:textId="77777777" w:rsidR="005C08D3" w:rsidRDefault="005C08D3" w:rsidP="00C837C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Use live preview</w:t>
      </w:r>
      <w:r w:rsidR="00C837C2">
        <w:rPr>
          <w:rFonts w:ascii="Arial" w:hAnsi="Arial" w:cs="Arial"/>
          <w:sz w:val="24"/>
          <w:szCs w:val="24"/>
        </w:rPr>
        <w:t>?</w:t>
      </w:r>
    </w:p>
    <w:p w14:paraId="592912B3" w14:textId="2860B47D" w:rsidR="005C08D3" w:rsidRDefault="005C08D3" w:rsidP="00C837C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How to rename worksheets</w:t>
      </w:r>
      <w:r w:rsidR="00C837C2">
        <w:rPr>
          <w:rFonts w:ascii="Arial" w:hAnsi="Arial" w:cs="Arial"/>
          <w:sz w:val="24"/>
          <w:szCs w:val="24"/>
        </w:rPr>
        <w:t>?</w:t>
      </w:r>
    </w:p>
    <w:p w14:paraId="17BF52D1" w14:textId="77777777" w:rsidR="005C08D3" w:rsidRPr="008A70B6" w:rsidRDefault="005C08D3" w:rsidP="00C837C2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8A70B6">
        <w:rPr>
          <w:rFonts w:ascii="Arial" w:hAnsi="Arial" w:cs="Arial"/>
          <w:b/>
          <w:sz w:val="24"/>
          <w:szCs w:val="24"/>
        </w:rPr>
        <w:t xml:space="preserve">Formulas/functions </w:t>
      </w:r>
    </w:p>
    <w:p w14:paraId="21D8E415" w14:textId="77777777" w:rsidR="005C08D3" w:rsidRDefault="005C08D3" w:rsidP="00C837C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All formulas start with</w:t>
      </w:r>
      <w:r w:rsidR="00C837C2">
        <w:rPr>
          <w:rFonts w:ascii="Arial" w:hAnsi="Arial" w:cs="Arial"/>
          <w:sz w:val="24"/>
          <w:szCs w:val="24"/>
        </w:rPr>
        <w:t>?</w:t>
      </w:r>
    </w:p>
    <w:p w14:paraId="18B2D066" w14:textId="77777777" w:rsidR="005C08D3" w:rsidRDefault="005C08D3" w:rsidP="00C837C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837C2">
        <w:rPr>
          <w:rFonts w:ascii="Arial" w:hAnsi="Arial" w:cs="Arial"/>
          <w:sz w:val="24"/>
          <w:szCs w:val="24"/>
        </w:rPr>
        <w:t>Where do calculation results appear?</w:t>
      </w:r>
    </w:p>
    <w:p w14:paraId="1EF19992" w14:textId="77777777" w:rsidR="00C837C2" w:rsidRDefault="00C837C2" w:rsidP="00C837C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3.How is range identified?</w:t>
      </w:r>
    </w:p>
    <w:p w14:paraId="359D3894" w14:textId="77777777" w:rsidR="00C837C2" w:rsidRDefault="00C837C2" w:rsidP="00C837C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Sum function?</w:t>
      </w:r>
    </w:p>
    <w:p w14:paraId="6B9044A1" w14:textId="77777777" w:rsidR="00C837C2" w:rsidRDefault="00C837C2" w:rsidP="00C837C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Square root function?</w:t>
      </w:r>
    </w:p>
    <w:p w14:paraId="18A5BD8A" w14:textId="77777777" w:rsidR="00C837C2" w:rsidRDefault="00C837C2" w:rsidP="00C837C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Loan functions?</w:t>
      </w:r>
    </w:p>
    <w:p w14:paraId="29652416" w14:textId="77777777" w:rsidR="00C837C2" w:rsidRDefault="00C837C2" w:rsidP="00C837C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date functions?</w:t>
      </w:r>
    </w:p>
    <w:p w14:paraId="28262860" w14:textId="77777777" w:rsidR="00C837C2" w:rsidRPr="008A70B6" w:rsidRDefault="00C837C2" w:rsidP="00C837C2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8A70B6">
        <w:rPr>
          <w:rFonts w:ascii="Arial" w:hAnsi="Arial" w:cs="Arial"/>
          <w:b/>
          <w:sz w:val="24"/>
          <w:szCs w:val="24"/>
        </w:rPr>
        <w:t>Charts</w:t>
      </w:r>
    </w:p>
    <w:p w14:paraId="5AE7B02F" w14:textId="77777777" w:rsidR="00C837C2" w:rsidRDefault="00C837C2" w:rsidP="00C837C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Chart data and labels?</w:t>
      </w:r>
    </w:p>
    <w:p w14:paraId="055ED597" w14:textId="77777777" w:rsidR="00C837C2" w:rsidRDefault="00C837C2" w:rsidP="00C837C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How to change chart appearance?</w:t>
      </w:r>
    </w:p>
    <w:p w14:paraId="2234C585" w14:textId="07CB9CB6" w:rsidR="00C837C2" w:rsidRDefault="00C837C2" w:rsidP="00C837C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What are</w:t>
      </w:r>
      <w:r w:rsidR="008A70B6">
        <w:rPr>
          <w:rFonts w:ascii="Arial" w:hAnsi="Arial" w:cs="Arial"/>
          <w:sz w:val="24"/>
          <w:szCs w:val="24"/>
        </w:rPr>
        <w:t xml:space="preserve"> chart</w:t>
      </w:r>
      <w:r>
        <w:rPr>
          <w:rFonts w:ascii="Arial" w:hAnsi="Arial" w:cs="Arial"/>
          <w:sz w:val="24"/>
          <w:szCs w:val="24"/>
        </w:rPr>
        <w:t xml:space="preserve"> types and purpose?</w:t>
      </w:r>
    </w:p>
    <w:p w14:paraId="2947B99A" w14:textId="3FA8075C" w:rsidR="00AC64EA" w:rsidRDefault="00AC64EA" w:rsidP="00C837C2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2C2F3A07" w14:textId="2DB27D8D" w:rsidR="00AC64EA" w:rsidRDefault="00AC64EA" w:rsidP="00C837C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 a spreadsheet displaying the top 10 candies sold in the United States</w:t>
      </w:r>
    </w:p>
    <w:p w14:paraId="338743C5" w14:textId="23F7A84C" w:rsidR="00AC64EA" w:rsidRPr="00585A3E" w:rsidRDefault="000255F6" w:rsidP="00C837C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</w:t>
      </w:r>
      <w:r w:rsidR="00AC64EA">
        <w:rPr>
          <w:rFonts w:ascii="Arial" w:hAnsi="Arial" w:cs="Arial"/>
          <w:sz w:val="24"/>
          <w:szCs w:val="24"/>
        </w:rPr>
        <w:t>borders, if statement, chart, rotated text, functions, images, formatting</w:t>
      </w:r>
      <w:r>
        <w:rPr>
          <w:rFonts w:ascii="Arial" w:hAnsi="Arial" w:cs="Arial"/>
          <w:sz w:val="24"/>
          <w:szCs w:val="24"/>
        </w:rPr>
        <w:t>**</w:t>
      </w:r>
    </w:p>
    <w:sectPr w:rsidR="00AC64EA" w:rsidRPr="00585A3E" w:rsidSect="00B27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A3E"/>
    <w:rsid w:val="000255F6"/>
    <w:rsid w:val="002A2876"/>
    <w:rsid w:val="00585A3E"/>
    <w:rsid w:val="005C08D3"/>
    <w:rsid w:val="008A70B6"/>
    <w:rsid w:val="00AC64EA"/>
    <w:rsid w:val="00B27955"/>
    <w:rsid w:val="00C837C2"/>
    <w:rsid w:val="00F1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B05FF"/>
  <w15:docId w15:val="{816FF936-C352-5B47-8FE1-82A3A3AE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2014-10-29T16:38:00Z</dcterms:created>
  <dcterms:modified xsi:type="dcterms:W3CDTF">2021-12-01T17:54:00Z</dcterms:modified>
</cp:coreProperties>
</file>